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00F" w:rsidRDefault="00FE425E" w:rsidP="002A100F">
      <w:pPr>
        <w:pBdr>
          <w:bottom w:val="single" w:sz="4" w:space="1" w:color="auto"/>
        </w:pBdr>
        <w:shd w:val="clear" w:color="auto" w:fill="FFFFFF"/>
        <w:spacing w:after="0" w:line="240" w:lineRule="auto"/>
        <w:rPr>
          <w:rFonts w:ascii="Arial" w:eastAsia="Times New Roman" w:hAnsi="Arial" w:cs="Arial"/>
          <w:b/>
          <w:bCs/>
          <w:color w:val="CC0000"/>
          <w:sz w:val="24"/>
          <w:szCs w:val="24"/>
        </w:rPr>
      </w:pPr>
      <w:r>
        <w:rPr>
          <w:rFonts w:ascii="Verdana" w:eastAsia="Times New Roman" w:hAnsi="Verdana" w:cs="Times New Roman"/>
          <w:b/>
          <w:bCs/>
          <w:noProof/>
          <w:color w:val="CC0000"/>
          <w:sz w:val="36"/>
          <w:szCs w:val="36"/>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2A100F" w:rsidRDefault="002A100F" w:rsidP="002A100F">
      <w:pPr>
        <w:pBdr>
          <w:bottom w:val="single" w:sz="4" w:space="1" w:color="auto"/>
        </w:pBdr>
        <w:shd w:val="clear" w:color="auto" w:fill="FFFFFF"/>
        <w:spacing w:after="0" w:line="240" w:lineRule="auto"/>
        <w:rPr>
          <w:rFonts w:ascii="Arial" w:eastAsia="Times New Roman" w:hAnsi="Arial" w:cs="Arial"/>
          <w:b/>
          <w:bCs/>
          <w:color w:val="CC0000"/>
          <w:sz w:val="48"/>
          <w:szCs w:val="48"/>
        </w:rPr>
      </w:pPr>
      <w:r>
        <w:rPr>
          <w:rFonts w:ascii="Arial" w:eastAsia="Times New Roman" w:hAnsi="Arial" w:cs="Arial"/>
          <w:b/>
          <w:bCs/>
          <w:color w:val="CC0000"/>
          <w:sz w:val="24"/>
          <w:szCs w:val="24"/>
        </w:rPr>
        <w:br/>
      </w:r>
      <w:r w:rsidR="00FE425E" w:rsidRPr="002A100F">
        <w:rPr>
          <w:rFonts w:ascii="Arial" w:eastAsia="Times New Roman" w:hAnsi="Arial" w:cs="Arial"/>
          <w:b/>
          <w:bCs/>
          <w:color w:val="CC0000"/>
          <w:sz w:val="48"/>
          <w:szCs w:val="48"/>
        </w:rPr>
        <w:t>Rosie D. Feature Article</w:t>
      </w:r>
      <w:r w:rsidR="00FE425E" w:rsidRPr="002A100F">
        <w:rPr>
          <w:rFonts w:ascii="Arial" w:eastAsia="Times New Roman" w:hAnsi="Arial" w:cs="Arial"/>
          <w:b/>
          <w:bCs/>
          <w:color w:val="CC0000"/>
          <w:sz w:val="48"/>
          <w:szCs w:val="48"/>
        </w:rPr>
        <w:tab/>
      </w:r>
      <w:r>
        <w:rPr>
          <w:rFonts w:ascii="Arial" w:eastAsia="Times New Roman" w:hAnsi="Arial" w:cs="Arial"/>
          <w:b/>
          <w:bCs/>
          <w:color w:val="CC0000"/>
          <w:sz w:val="48"/>
          <w:szCs w:val="48"/>
        </w:rPr>
        <w:t xml:space="preserve">   </w:t>
      </w:r>
      <w:r w:rsidR="00FE425E" w:rsidRPr="002A100F">
        <w:rPr>
          <w:rFonts w:ascii="Arial" w:eastAsia="Times New Roman" w:hAnsi="Arial" w:cs="Arial"/>
          <w:b/>
          <w:bCs/>
          <w:color w:val="CC0000"/>
          <w:sz w:val="48"/>
          <w:szCs w:val="48"/>
        </w:rPr>
        <w:t>October 2012</w:t>
      </w:r>
    </w:p>
    <w:p w:rsidR="00FE425E" w:rsidRDefault="002A100F"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pict>
          <v:rect id="_x0000_i1025" style="width:0;height:1.5pt" o:hralign="center" o:hrstd="t" o:hr="t" fillcolor="#a0a0a0" stroked="f"/>
        </w:pict>
      </w: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p>
    <w:p w:rsidR="00FE425E" w:rsidRPr="00FE425E" w:rsidRDefault="00FE425E" w:rsidP="002A100F">
      <w:pPr>
        <w:pBdr>
          <w:bottom w:val="single" w:sz="4" w:space="1" w:color="auto"/>
        </w:pBdr>
        <w:shd w:val="clear" w:color="auto" w:fill="FFFFFF"/>
        <w:spacing w:after="0" w:line="240" w:lineRule="auto"/>
        <w:jc w:val="center"/>
        <w:rPr>
          <w:rFonts w:ascii="Verdana" w:eastAsia="Times New Roman" w:hAnsi="Verdana" w:cs="Times New Roman"/>
          <w:color w:val="000000"/>
          <w:sz w:val="19"/>
          <w:szCs w:val="19"/>
        </w:rPr>
      </w:pPr>
      <w:r w:rsidRPr="00FE425E">
        <w:rPr>
          <w:rFonts w:ascii="Arial" w:eastAsia="Times New Roman" w:hAnsi="Arial" w:cs="Arial"/>
          <w:b/>
          <w:bCs/>
          <w:color w:val="000000"/>
          <w:sz w:val="24"/>
          <w:szCs w:val="24"/>
        </w:rPr>
        <w:t>Transitions from Care: Continuing Medically Necessary Services, Conducting Appropriate Discharge Planning and Avoiding Premature Termination</w:t>
      </w:r>
    </w:p>
    <w:p w:rsidR="00FE425E" w:rsidRDefault="00FE425E" w:rsidP="002A100F">
      <w:pPr>
        <w:pBdr>
          <w:bottom w:val="single" w:sz="4" w:space="1" w:color="auto"/>
        </w:pBdr>
        <w:shd w:val="clear" w:color="auto" w:fill="FFFFFF"/>
        <w:spacing w:after="0" w:line="240" w:lineRule="auto"/>
        <w:jc w:val="center"/>
        <w:rPr>
          <w:rFonts w:ascii="Arial" w:eastAsia="Times New Roman" w:hAnsi="Arial" w:cs="Arial"/>
          <w:b/>
          <w:bCs/>
          <w:color w:val="000000"/>
          <w:sz w:val="24"/>
          <w:szCs w:val="24"/>
        </w:rPr>
      </w:pPr>
      <w:proofErr w:type="gramStart"/>
      <w:r w:rsidRPr="00FE425E">
        <w:rPr>
          <w:rFonts w:ascii="Arial" w:eastAsia="Times New Roman" w:hAnsi="Arial" w:cs="Arial"/>
          <w:b/>
          <w:bCs/>
          <w:color w:val="000000"/>
          <w:sz w:val="24"/>
          <w:szCs w:val="24"/>
        </w:rPr>
        <w:t>from</w:t>
      </w:r>
      <w:proofErr w:type="gramEnd"/>
      <w:r w:rsidRPr="00FE425E">
        <w:rPr>
          <w:rFonts w:ascii="Arial" w:eastAsia="Times New Roman" w:hAnsi="Arial" w:cs="Arial"/>
          <w:b/>
          <w:bCs/>
          <w:color w:val="000000"/>
          <w:sz w:val="24"/>
          <w:szCs w:val="24"/>
        </w:rPr>
        <w:t xml:space="preserve"> Intensive Care Coordination (ICC)</w:t>
      </w:r>
    </w:p>
    <w:p w:rsidR="00FE425E" w:rsidRPr="00FE425E" w:rsidRDefault="00FE425E" w:rsidP="002A100F">
      <w:pPr>
        <w:pBdr>
          <w:bottom w:val="single" w:sz="4" w:space="1" w:color="auto"/>
        </w:pBdr>
        <w:shd w:val="clear" w:color="auto" w:fill="FFFFFF"/>
        <w:spacing w:after="0" w:line="240" w:lineRule="auto"/>
        <w:jc w:val="center"/>
        <w:rPr>
          <w:rFonts w:ascii="Verdana" w:eastAsia="Times New Roman" w:hAnsi="Verdana" w:cs="Times New Roman"/>
          <w:color w:val="000000"/>
          <w:sz w:val="19"/>
          <w:szCs w:val="19"/>
        </w:rPr>
      </w:pPr>
    </w:p>
    <w:p w:rsidR="00FE425E" w:rsidRDefault="00FE425E" w:rsidP="002A100F">
      <w:pPr>
        <w:pBdr>
          <w:bottom w:val="single" w:sz="4" w:space="1" w:color="auto"/>
        </w:pBdr>
        <w:shd w:val="clear" w:color="auto" w:fill="FFFFFF"/>
        <w:spacing w:after="0" w:line="240" w:lineRule="auto"/>
        <w:rPr>
          <w:rFonts w:ascii="Arial" w:eastAsia="Times New Roman" w:hAnsi="Arial" w:cs="Arial"/>
          <w:color w:val="000000"/>
          <w:sz w:val="24"/>
          <w:szCs w:val="24"/>
        </w:rPr>
      </w:pPr>
      <w:r w:rsidRPr="00FE425E">
        <w:rPr>
          <w:rFonts w:ascii="Arial" w:eastAsia="Times New Roman" w:hAnsi="Arial" w:cs="Arial"/>
          <w:color w:val="000000"/>
          <w:sz w:val="24"/>
          <w:szCs w:val="24"/>
        </w:rPr>
        <w:t>The Court Monitor’s second</w:t>
      </w:r>
      <w:r w:rsidRPr="00FE425E">
        <w:rPr>
          <w:rFonts w:ascii="Arial" w:eastAsia="Times New Roman" w:hAnsi="Arial" w:cs="Arial"/>
          <w:color w:val="000000"/>
          <w:sz w:val="19"/>
          <w:szCs w:val="19"/>
        </w:rPr>
        <w:t xml:space="preserve"> </w:t>
      </w:r>
      <w:hyperlink r:id="rId6" w:tgtFrame="_blank" w:history="1">
        <w:r w:rsidRPr="00FE425E">
          <w:rPr>
            <w:rFonts w:ascii="Arial" w:eastAsia="Times New Roman" w:hAnsi="Arial" w:cs="Arial"/>
            <w:b/>
            <w:bCs/>
            <w:color w:val="01CDFF"/>
            <w:sz w:val="24"/>
            <w:szCs w:val="24"/>
            <w:u w:val="single"/>
          </w:rPr>
          <w:t>statewide Community Service Review (CSR)</w:t>
        </w:r>
      </w:hyperlink>
      <w:r w:rsidRPr="00FE425E">
        <w:rPr>
          <w:rFonts w:ascii="Arial" w:eastAsia="Times New Roman" w:hAnsi="Arial" w:cs="Arial"/>
          <w:color w:val="000000"/>
          <w:sz w:val="24"/>
          <w:szCs w:val="24"/>
        </w:rPr>
        <w:t xml:space="preserve">, released in August 2012 and discussed in the August 2012 feature, detailed persistent challenges with implementation of the Judgment in </w:t>
      </w:r>
      <w:r w:rsidRPr="00FE425E">
        <w:rPr>
          <w:rFonts w:ascii="Arial" w:eastAsia="Times New Roman" w:hAnsi="Arial" w:cs="Arial"/>
          <w:i/>
          <w:iCs/>
          <w:color w:val="000000"/>
          <w:sz w:val="24"/>
          <w:szCs w:val="24"/>
        </w:rPr>
        <w:t>Rosie D.</w:t>
      </w:r>
      <w:r w:rsidRPr="00FE425E">
        <w:rPr>
          <w:rFonts w:ascii="Arial" w:eastAsia="Times New Roman" w:hAnsi="Arial" w:cs="Arial"/>
          <w:color w:val="000000"/>
          <w:sz w:val="24"/>
          <w:szCs w:val="24"/>
        </w:rPr>
        <w:t xml:space="preserve">, as well as declines in the acceptability of system practice statewide. One criterion for assessing overall system practice is providers’ ability to engage in effective transitional planning for youth and families. In 2012, this remained an area of significant concern with scores declining across every region of the state. As a result, between 47 and 59 percent of youth were found to be receiving unacceptable system practice in this area. </w:t>
      </w:r>
    </w:p>
    <w:p w:rsidR="002A100F" w:rsidRPr="00FE425E" w:rsidRDefault="002A100F"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r w:rsidRPr="00FE425E">
        <w:rPr>
          <w:rFonts w:ascii="Arial" w:eastAsia="Times New Roman" w:hAnsi="Arial" w:cs="Arial"/>
          <w:color w:val="000000"/>
          <w:sz w:val="24"/>
          <w:szCs w:val="24"/>
        </w:rPr>
        <w:t xml:space="preserve">While the CSR looks at a variety of life transitions (change in school placement, custodial changes, changes in level of care, </w:t>
      </w:r>
      <w:proofErr w:type="spellStart"/>
      <w:r w:rsidRPr="00FE425E">
        <w:rPr>
          <w:rFonts w:ascii="Arial" w:eastAsia="Times New Roman" w:hAnsi="Arial" w:cs="Arial"/>
          <w:color w:val="000000"/>
          <w:sz w:val="24"/>
          <w:szCs w:val="24"/>
        </w:rPr>
        <w:t>etc</w:t>
      </w:r>
      <w:proofErr w:type="spellEnd"/>
      <w:r w:rsidRPr="00FE425E">
        <w:rPr>
          <w:rFonts w:ascii="Arial" w:eastAsia="Times New Roman" w:hAnsi="Arial" w:cs="Arial"/>
          <w:color w:val="000000"/>
          <w:sz w:val="24"/>
          <w:szCs w:val="24"/>
        </w:rPr>
        <w:t xml:space="preserve">), another important aspect of transitional planning is preparation for discharge from home-based services. For many </w:t>
      </w:r>
      <w:r w:rsidRPr="00FE425E">
        <w:rPr>
          <w:rFonts w:ascii="Arial" w:eastAsia="Times New Roman" w:hAnsi="Arial" w:cs="Arial"/>
          <w:i/>
          <w:iCs/>
          <w:color w:val="000000"/>
          <w:sz w:val="24"/>
          <w:szCs w:val="24"/>
        </w:rPr>
        <w:t>Rosie D.</w:t>
      </w:r>
      <w:r w:rsidRPr="00FE425E">
        <w:rPr>
          <w:rFonts w:ascii="Arial" w:eastAsia="Times New Roman" w:hAnsi="Arial" w:cs="Arial"/>
          <w:color w:val="000000"/>
          <w:sz w:val="24"/>
          <w:szCs w:val="24"/>
        </w:rPr>
        <w:t xml:space="preserve"> class members, “graduation” from Intensive Care Coordination (ICC) and the support of the wraparound treatment planning process represents a significant transition. In these instances, providers have an ongoing responsibility to deliver services for as long as is medically necessary, and care planning teams must identify the criteria to remain in service as well as the tasks necessary to facilitate an appropriate discharge from ICC.</w:t>
      </w:r>
    </w:p>
    <w:p w:rsidR="002A100F" w:rsidRDefault="002A100F" w:rsidP="002A100F">
      <w:pPr>
        <w:pBdr>
          <w:bottom w:val="single" w:sz="4" w:space="1" w:color="auto"/>
        </w:pBdr>
        <w:shd w:val="clear" w:color="auto" w:fill="FFFFFF"/>
        <w:spacing w:after="0" w:line="240" w:lineRule="auto"/>
        <w:rPr>
          <w:rFonts w:ascii="Arial" w:eastAsia="Times New Roman" w:hAnsi="Arial" w:cs="Arial"/>
          <w:color w:val="000000"/>
          <w:sz w:val="24"/>
          <w:szCs w:val="24"/>
        </w:rPr>
      </w:pP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r w:rsidRPr="00FE425E">
        <w:rPr>
          <w:rFonts w:ascii="Arial" w:eastAsia="Times New Roman" w:hAnsi="Arial" w:cs="Arial"/>
          <w:color w:val="000000"/>
          <w:sz w:val="24"/>
          <w:szCs w:val="24"/>
        </w:rPr>
        <w:t>Like all remedial services, ICC is not time limited. But it is available for as long as is medically necessary for the youth and family. Generally, this means youth can remain in ICC as long as they continue to need or receive multiple services, including services from behavioral health providers, state agencies or special education, and require the wraparound process to coordinate their care. Although approval rates for remedial services remain very high, managed care companies can communicate, either directly or indirectly, expectations regarding a future end date for services. In these instances, if the youth and family continue to need ICC and to meet criteria for continuing care, their provider should request the necessary amount and duration of services and assist the family in contesting any subsequent denial using the managed care company’s appeal process.</w:t>
      </w:r>
    </w:p>
    <w:p w:rsidR="002A100F" w:rsidRDefault="002A100F" w:rsidP="002A100F">
      <w:pPr>
        <w:pBdr>
          <w:bottom w:val="single" w:sz="4" w:space="1" w:color="auto"/>
        </w:pBdr>
        <w:shd w:val="clear" w:color="auto" w:fill="FFFFFF"/>
        <w:spacing w:after="0" w:line="240" w:lineRule="auto"/>
        <w:rPr>
          <w:rFonts w:ascii="Arial" w:eastAsia="Times New Roman" w:hAnsi="Arial" w:cs="Arial"/>
          <w:color w:val="000000"/>
          <w:sz w:val="24"/>
          <w:szCs w:val="24"/>
        </w:rPr>
      </w:pP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r w:rsidRPr="00FE425E">
        <w:rPr>
          <w:rFonts w:ascii="Arial" w:eastAsia="Times New Roman" w:hAnsi="Arial" w:cs="Arial"/>
          <w:color w:val="000000"/>
          <w:sz w:val="24"/>
          <w:szCs w:val="24"/>
        </w:rPr>
        <w:lastRenderedPageBreak/>
        <w:t xml:space="preserve">When a youth’s clinical condition continues to warrant coordination between multiple providers/agencies, and they have unmet treatment goals within their individual care </w:t>
      </w:r>
      <w:proofErr w:type="gramStart"/>
      <w:r w:rsidRPr="00FE425E">
        <w:rPr>
          <w:rFonts w:ascii="Arial" w:eastAsia="Times New Roman" w:hAnsi="Arial" w:cs="Arial"/>
          <w:color w:val="000000"/>
          <w:sz w:val="24"/>
          <w:szCs w:val="24"/>
        </w:rPr>
        <w:t>plan</w:t>
      </w:r>
      <w:proofErr w:type="gramEnd"/>
      <w:r w:rsidRPr="00FE425E">
        <w:rPr>
          <w:rFonts w:ascii="Arial" w:eastAsia="Times New Roman" w:hAnsi="Arial" w:cs="Arial"/>
          <w:color w:val="000000"/>
          <w:sz w:val="24"/>
          <w:szCs w:val="24"/>
        </w:rPr>
        <w:t xml:space="preserve">, they will typically satisfy the continuing stay criteria for ICC. In this instance, the team should evaluate the adequacy of the care plan and implement any changes required to better meet the needs of the youth and family. Even youth who are making progress towards their individual care plan goals can remain in ICC, provided these goals have not been substantially met. </w:t>
      </w:r>
    </w:p>
    <w:p w:rsidR="002A100F" w:rsidRDefault="002A100F" w:rsidP="002A100F">
      <w:pPr>
        <w:pBdr>
          <w:bottom w:val="single" w:sz="4" w:space="1" w:color="auto"/>
        </w:pBdr>
        <w:shd w:val="clear" w:color="auto" w:fill="FFFFFF"/>
        <w:spacing w:after="0" w:line="240" w:lineRule="auto"/>
        <w:rPr>
          <w:rFonts w:ascii="Arial" w:eastAsia="Times New Roman" w:hAnsi="Arial" w:cs="Arial"/>
          <w:color w:val="000000"/>
          <w:sz w:val="24"/>
          <w:szCs w:val="24"/>
        </w:rPr>
      </w:pPr>
    </w:p>
    <w:p w:rsidR="00FE425E" w:rsidRDefault="00FE425E" w:rsidP="002A100F">
      <w:pPr>
        <w:pBdr>
          <w:bottom w:val="single" w:sz="4" w:space="1" w:color="auto"/>
        </w:pBdr>
        <w:shd w:val="clear" w:color="auto" w:fill="FFFFFF"/>
        <w:spacing w:after="0" w:line="240" w:lineRule="auto"/>
        <w:rPr>
          <w:rFonts w:ascii="Arial" w:eastAsia="Times New Roman" w:hAnsi="Arial" w:cs="Arial"/>
          <w:color w:val="000000"/>
          <w:sz w:val="24"/>
          <w:szCs w:val="24"/>
        </w:rPr>
      </w:pPr>
      <w:r w:rsidRPr="00FE425E">
        <w:rPr>
          <w:rFonts w:ascii="Arial" w:eastAsia="Times New Roman" w:hAnsi="Arial" w:cs="Arial"/>
          <w:color w:val="000000"/>
          <w:sz w:val="24"/>
          <w:szCs w:val="24"/>
        </w:rPr>
        <w:t xml:space="preserve">During the course of ICC involvement, there are often new goals that emerge as a youth and family progress. These new goals, and any adjusted treatment interventions, should be discussed by the team and added to the existing care plan. For instance, progress towards reducing aggressive behavior may allow the team to focus on community integration goals, set new objectives, and seek improved outcomes. As a result, it is important for youth and families to identify any new goals or emergent treatment needs, and for the team to regularly evaluate youth progress so that the treatment plan can be modified accordingly. </w:t>
      </w: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r w:rsidRPr="00FE425E">
        <w:rPr>
          <w:rFonts w:ascii="Arial" w:eastAsia="Times New Roman" w:hAnsi="Arial" w:cs="Arial"/>
          <w:color w:val="000000"/>
          <w:sz w:val="24"/>
          <w:szCs w:val="24"/>
        </w:rPr>
        <w:t xml:space="preserve">When discharge from ICC is appropriate, the team must take several steps to support the youth’s transition. These include developing an aftercare/transition plan for the family. This plan includes an updated CANS assessment, documentation of strategies, supports and resources to sustain the youth’s gains, a list of services that must be in place post-discharge, and treatment recommendations consistent with the service plan of any state agency involved in the youth’s care. ICC also will develop an updated risk management/safety plan with the youth and family. The care coordinator should ensure that both the safety plan and the aftercare/transition plan are provided to the youth and family and, with their consent, to all other relevant team members and providers. </w:t>
      </w:r>
    </w:p>
    <w:p w:rsidR="00710096" w:rsidRDefault="00710096" w:rsidP="002A100F">
      <w:pPr>
        <w:pBdr>
          <w:bottom w:val="single" w:sz="4" w:space="1" w:color="auto"/>
        </w:pBdr>
        <w:shd w:val="clear" w:color="auto" w:fill="FFFFFF"/>
        <w:spacing w:after="0" w:line="240" w:lineRule="auto"/>
        <w:rPr>
          <w:rFonts w:ascii="Arial" w:eastAsia="Times New Roman" w:hAnsi="Arial" w:cs="Arial"/>
          <w:color w:val="000000"/>
          <w:sz w:val="24"/>
          <w:szCs w:val="24"/>
        </w:rPr>
      </w:pPr>
    </w:p>
    <w:p w:rsidR="00FE425E" w:rsidRPr="00FE425E" w:rsidRDefault="00FE425E" w:rsidP="002A100F">
      <w:pPr>
        <w:pBdr>
          <w:bottom w:val="single" w:sz="4" w:space="1" w:color="auto"/>
        </w:pBdr>
        <w:shd w:val="clear" w:color="auto" w:fill="FFFFFF"/>
        <w:spacing w:after="0" w:line="240" w:lineRule="auto"/>
        <w:rPr>
          <w:rFonts w:ascii="Verdana" w:eastAsia="Times New Roman" w:hAnsi="Verdana" w:cs="Times New Roman"/>
          <w:color w:val="000000"/>
          <w:sz w:val="19"/>
          <w:szCs w:val="19"/>
        </w:rPr>
      </w:pPr>
      <w:bookmarkStart w:id="0" w:name="_GoBack"/>
      <w:bookmarkEnd w:id="0"/>
      <w:r w:rsidRPr="00FE425E">
        <w:rPr>
          <w:rFonts w:ascii="Arial" w:eastAsia="Times New Roman" w:hAnsi="Arial" w:cs="Arial"/>
          <w:color w:val="000000"/>
          <w:sz w:val="24"/>
          <w:szCs w:val="24"/>
        </w:rPr>
        <w:t xml:space="preserve">Families worried about premature termination of ICC services can address these </w:t>
      </w:r>
      <w:proofErr w:type="gramStart"/>
      <w:r w:rsidRPr="00FE425E">
        <w:rPr>
          <w:rFonts w:ascii="Arial" w:eastAsia="Times New Roman" w:hAnsi="Arial" w:cs="Arial"/>
          <w:color w:val="000000"/>
          <w:sz w:val="24"/>
          <w:szCs w:val="24"/>
        </w:rPr>
        <w:t>concerns</w:t>
      </w:r>
      <w:proofErr w:type="gramEnd"/>
      <w:r w:rsidRPr="00FE425E">
        <w:rPr>
          <w:rFonts w:ascii="Arial" w:eastAsia="Times New Roman" w:hAnsi="Arial" w:cs="Arial"/>
          <w:color w:val="000000"/>
          <w:sz w:val="24"/>
          <w:szCs w:val="24"/>
        </w:rPr>
        <w:t xml:space="preserve"> within their care planning team and may use the CSA’s dispute resolution process. Families also can file an administrative appeal with their managed care company if their provider’s request to continue delivery of ICC is denied. </w:t>
      </w:r>
      <w:r w:rsidRPr="00FE425E">
        <w:rPr>
          <w:rFonts w:ascii="Arial" w:eastAsia="Times New Roman" w:hAnsi="Arial" w:cs="Arial"/>
          <w:i/>
          <w:iCs/>
          <w:color w:val="000000"/>
          <w:sz w:val="24"/>
          <w:szCs w:val="24"/>
        </w:rPr>
        <w:t>Rosie D</w:t>
      </w:r>
      <w:r w:rsidRPr="00FE425E">
        <w:rPr>
          <w:rFonts w:ascii="Arial" w:eastAsia="Times New Roman" w:hAnsi="Arial" w:cs="Arial"/>
          <w:color w:val="000000"/>
          <w:sz w:val="24"/>
          <w:szCs w:val="24"/>
        </w:rPr>
        <w:t xml:space="preserve">. Legal Network attorneys are available to respond to cases of service denial or premature termination. Contact information for participating legal service attorneys can be found on the </w:t>
      </w:r>
      <w:r w:rsidRPr="00FE425E">
        <w:rPr>
          <w:rFonts w:ascii="Arial" w:eastAsia="Times New Roman" w:hAnsi="Arial" w:cs="Arial"/>
          <w:i/>
          <w:iCs/>
          <w:color w:val="000000"/>
          <w:sz w:val="24"/>
          <w:szCs w:val="24"/>
        </w:rPr>
        <w:t>Rosie D</w:t>
      </w:r>
      <w:r w:rsidRPr="00FE425E">
        <w:rPr>
          <w:rFonts w:ascii="Arial" w:eastAsia="Times New Roman" w:hAnsi="Arial" w:cs="Arial"/>
          <w:color w:val="000000"/>
          <w:sz w:val="24"/>
          <w:szCs w:val="24"/>
        </w:rPr>
        <w:t>. homepage under</w:t>
      </w:r>
      <w:r w:rsidRPr="00FE425E">
        <w:rPr>
          <w:rFonts w:ascii="Verdana" w:eastAsia="Times New Roman" w:hAnsi="Verdana" w:cs="Times New Roman"/>
          <w:color w:val="000000"/>
          <w:sz w:val="19"/>
          <w:szCs w:val="19"/>
        </w:rPr>
        <w:t xml:space="preserve"> </w:t>
      </w:r>
      <w:hyperlink r:id="rId7" w:history="1">
        <w:r w:rsidRPr="00FE425E">
          <w:rPr>
            <w:rFonts w:ascii="Verdana" w:eastAsia="Times New Roman" w:hAnsi="Verdana" w:cs="Times New Roman"/>
            <w:color w:val="01CDFF"/>
            <w:sz w:val="24"/>
            <w:szCs w:val="24"/>
            <w:u w:val="single"/>
          </w:rPr>
          <w:t>“Where to Get Help.”</w:t>
        </w:r>
      </w:hyperlink>
    </w:p>
    <w:p w:rsidR="00F951A8" w:rsidRDefault="00710096"/>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5E"/>
    <w:rsid w:val="002A100F"/>
    <w:rsid w:val="004D1AF5"/>
    <w:rsid w:val="00584449"/>
    <w:rsid w:val="00710096"/>
    <w:rsid w:val="00FE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25E"/>
    <w:rPr>
      <w:b/>
      <w:bCs/>
    </w:rPr>
  </w:style>
  <w:style w:type="paragraph" w:styleId="BalloonText">
    <w:name w:val="Balloon Text"/>
    <w:basedOn w:val="Normal"/>
    <w:link w:val="BalloonTextChar"/>
    <w:uiPriority w:val="99"/>
    <w:semiHidden/>
    <w:unhideWhenUsed/>
    <w:rsid w:val="00FE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25E"/>
    <w:rPr>
      <w:b/>
      <w:bCs/>
    </w:rPr>
  </w:style>
  <w:style w:type="paragraph" w:styleId="BalloonText">
    <w:name w:val="Balloon Text"/>
    <w:basedOn w:val="Normal"/>
    <w:link w:val="BalloonTextChar"/>
    <w:uiPriority w:val="99"/>
    <w:semiHidden/>
    <w:unhideWhenUsed/>
    <w:rsid w:val="00FE4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593">
      <w:bodyDiv w:val="1"/>
      <w:marLeft w:val="0"/>
      <w:marRight w:val="0"/>
      <w:marTop w:val="0"/>
      <w:marBottom w:val="0"/>
      <w:divBdr>
        <w:top w:val="none" w:sz="0" w:space="0" w:color="auto"/>
        <w:left w:val="none" w:sz="0" w:space="0" w:color="auto"/>
        <w:bottom w:val="none" w:sz="0" w:space="0" w:color="auto"/>
        <w:right w:val="none" w:sz="0" w:space="0" w:color="auto"/>
      </w:divBdr>
      <w:divsChild>
        <w:div w:id="1652825460">
          <w:marLeft w:val="0"/>
          <w:marRight w:val="0"/>
          <w:marTop w:val="0"/>
          <w:marBottom w:val="0"/>
          <w:divBdr>
            <w:top w:val="none" w:sz="0" w:space="0" w:color="auto"/>
            <w:left w:val="none" w:sz="0" w:space="0" w:color="auto"/>
            <w:bottom w:val="none" w:sz="0" w:space="0" w:color="auto"/>
            <w:right w:val="none" w:sz="0" w:space="0" w:color="auto"/>
          </w:divBdr>
          <w:divsChild>
            <w:div w:id="600262030">
              <w:marLeft w:val="0"/>
              <w:marRight w:val="0"/>
              <w:marTop w:val="0"/>
              <w:marBottom w:val="0"/>
              <w:divBdr>
                <w:top w:val="none" w:sz="0" w:space="0" w:color="auto"/>
                <w:left w:val="none" w:sz="0" w:space="0" w:color="auto"/>
                <w:bottom w:val="none" w:sz="0" w:space="0" w:color="auto"/>
                <w:right w:val="none" w:sz="0" w:space="0" w:color="auto"/>
              </w:divBdr>
              <w:divsChild>
                <w:div w:id="600262318">
                  <w:marLeft w:val="0"/>
                  <w:marRight w:val="0"/>
                  <w:marTop w:val="0"/>
                  <w:marBottom w:val="0"/>
                  <w:divBdr>
                    <w:top w:val="none" w:sz="0" w:space="0" w:color="auto"/>
                    <w:left w:val="none" w:sz="0" w:space="0" w:color="auto"/>
                    <w:bottom w:val="none" w:sz="0" w:space="0" w:color="auto"/>
                    <w:right w:val="none" w:sz="0" w:space="0" w:color="auto"/>
                  </w:divBdr>
                  <w:divsChild>
                    <w:div w:id="1143079757">
                      <w:marLeft w:val="0"/>
                      <w:marRight w:val="0"/>
                      <w:marTop w:val="0"/>
                      <w:marBottom w:val="0"/>
                      <w:divBdr>
                        <w:top w:val="none" w:sz="0" w:space="0" w:color="auto"/>
                        <w:left w:val="none" w:sz="0" w:space="0" w:color="auto"/>
                        <w:bottom w:val="none" w:sz="0" w:space="0" w:color="auto"/>
                        <w:right w:val="none" w:sz="0" w:space="0" w:color="auto"/>
                      </w:divBdr>
                      <w:divsChild>
                        <w:div w:id="457725720">
                          <w:marLeft w:val="0"/>
                          <w:marRight w:val="0"/>
                          <w:marTop w:val="0"/>
                          <w:marBottom w:val="0"/>
                          <w:divBdr>
                            <w:top w:val="none" w:sz="0" w:space="0" w:color="auto"/>
                            <w:left w:val="none" w:sz="0" w:space="0" w:color="auto"/>
                            <w:bottom w:val="none" w:sz="0" w:space="0" w:color="auto"/>
                            <w:right w:val="none" w:sz="0" w:space="0" w:color="auto"/>
                          </w:divBdr>
                          <w:divsChild>
                            <w:div w:id="560756408">
                              <w:marLeft w:val="0"/>
                              <w:marRight w:val="0"/>
                              <w:marTop w:val="0"/>
                              <w:marBottom w:val="0"/>
                              <w:divBdr>
                                <w:top w:val="none" w:sz="0" w:space="0" w:color="auto"/>
                                <w:left w:val="none" w:sz="0" w:space="0" w:color="auto"/>
                                <w:bottom w:val="none" w:sz="0" w:space="0" w:color="auto"/>
                                <w:right w:val="none" w:sz="0" w:space="0" w:color="auto"/>
                              </w:divBdr>
                              <w:divsChild>
                                <w:div w:id="266233751">
                                  <w:marLeft w:val="0"/>
                                  <w:marRight w:val="0"/>
                                  <w:marTop w:val="0"/>
                                  <w:marBottom w:val="0"/>
                                  <w:divBdr>
                                    <w:top w:val="none" w:sz="0" w:space="0" w:color="auto"/>
                                    <w:left w:val="none" w:sz="0" w:space="0" w:color="auto"/>
                                    <w:bottom w:val="none" w:sz="0" w:space="0" w:color="auto"/>
                                    <w:right w:val="none" w:sz="0" w:space="0" w:color="auto"/>
                                  </w:divBdr>
                                  <w:divsChild>
                                    <w:div w:id="401028437">
                                      <w:marLeft w:val="0"/>
                                      <w:marRight w:val="0"/>
                                      <w:marTop w:val="0"/>
                                      <w:marBottom w:val="0"/>
                                      <w:divBdr>
                                        <w:top w:val="none" w:sz="0" w:space="0" w:color="auto"/>
                                        <w:left w:val="none" w:sz="0" w:space="0" w:color="auto"/>
                                        <w:bottom w:val="none" w:sz="0" w:space="0" w:color="auto"/>
                                        <w:right w:val="none" w:sz="0" w:space="0" w:color="auto"/>
                                      </w:divBdr>
                                      <w:divsChild>
                                        <w:div w:id="1780829220">
                                          <w:marLeft w:val="0"/>
                                          <w:marRight w:val="0"/>
                                          <w:marTop w:val="0"/>
                                          <w:marBottom w:val="0"/>
                                          <w:divBdr>
                                            <w:top w:val="none" w:sz="0" w:space="0" w:color="auto"/>
                                            <w:left w:val="none" w:sz="0" w:space="0" w:color="auto"/>
                                            <w:bottom w:val="none" w:sz="0" w:space="0" w:color="auto"/>
                                            <w:right w:val="none" w:sz="0" w:space="0" w:color="auto"/>
                                          </w:divBdr>
                                          <w:divsChild>
                                            <w:div w:id="1873181427">
                                              <w:marLeft w:val="0"/>
                                              <w:marRight w:val="0"/>
                                              <w:marTop w:val="0"/>
                                              <w:marBottom w:val="0"/>
                                              <w:divBdr>
                                                <w:top w:val="none" w:sz="0" w:space="0" w:color="auto"/>
                                                <w:left w:val="none" w:sz="0" w:space="0" w:color="auto"/>
                                                <w:bottom w:val="none" w:sz="0" w:space="0" w:color="auto"/>
                                                <w:right w:val="none" w:sz="0" w:space="0" w:color="auto"/>
                                              </w:divBdr>
                                              <w:divsChild>
                                                <w:div w:id="1342852481">
                                                  <w:marLeft w:val="0"/>
                                                  <w:marRight w:val="0"/>
                                                  <w:marTop w:val="0"/>
                                                  <w:marBottom w:val="0"/>
                                                  <w:divBdr>
                                                    <w:top w:val="none" w:sz="0" w:space="0" w:color="auto"/>
                                                    <w:left w:val="none" w:sz="0" w:space="0" w:color="auto"/>
                                                    <w:bottom w:val="none" w:sz="0" w:space="0" w:color="auto"/>
                                                    <w:right w:val="none" w:sz="0" w:space="0" w:color="auto"/>
                                                  </w:divBdr>
                                                  <w:divsChild>
                                                    <w:div w:id="1609653019">
                                                      <w:marLeft w:val="0"/>
                                                      <w:marRight w:val="0"/>
                                                      <w:marTop w:val="0"/>
                                                      <w:marBottom w:val="0"/>
                                                      <w:divBdr>
                                                        <w:top w:val="none" w:sz="0" w:space="0" w:color="auto"/>
                                                        <w:left w:val="none" w:sz="0" w:space="0" w:color="auto"/>
                                                        <w:bottom w:val="none" w:sz="0" w:space="0" w:color="auto"/>
                                                        <w:right w:val="none" w:sz="0" w:space="0" w:color="auto"/>
                                                      </w:divBdr>
                                                      <w:divsChild>
                                                        <w:div w:id="2074429361">
                                                          <w:marLeft w:val="0"/>
                                                          <w:marRight w:val="0"/>
                                                          <w:marTop w:val="0"/>
                                                          <w:marBottom w:val="0"/>
                                                          <w:divBdr>
                                                            <w:top w:val="none" w:sz="0" w:space="0" w:color="auto"/>
                                                            <w:left w:val="none" w:sz="0" w:space="0" w:color="auto"/>
                                                            <w:bottom w:val="none" w:sz="0" w:space="0" w:color="auto"/>
                                                            <w:right w:val="none" w:sz="0" w:space="0" w:color="auto"/>
                                                          </w:divBdr>
                                                          <w:divsChild>
                                                            <w:div w:id="360058447">
                                                              <w:marLeft w:val="0"/>
                                                              <w:marRight w:val="0"/>
                                                              <w:marTop w:val="0"/>
                                                              <w:marBottom w:val="0"/>
                                                              <w:divBdr>
                                                                <w:top w:val="none" w:sz="0" w:space="0" w:color="auto"/>
                                                                <w:left w:val="none" w:sz="0" w:space="0" w:color="auto"/>
                                                                <w:bottom w:val="none" w:sz="0" w:space="0" w:color="auto"/>
                                                                <w:right w:val="none" w:sz="0" w:space="0" w:color="auto"/>
                                                              </w:divBdr>
                                                              <w:divsChild>
                                                                <w:div w:id="1623612977">
                                                                  <w:marLeft w:val="0"/>
                                                                  <w:marRight w:val="0"/>
                                                                  <w:marTop w:val="0"/>
                                                                  <w:marBottom w:val="0"/>
                                                                  <w:divBdr>
                                                                    <w:top w:val="none" w:sz="0" w:space="0" w:color="auto"/>
                                                                    <w:left w:val="none" w:sz="0" w:space="0" w:color="auto"/>
                                                                    <w:bottom w:val="none" w:sz="0" w:space="0" w:color="auto"/>
                                                                    <w:right w:val="none" w:sz="0" w:space="0" w:color="auto"/>
                                                                  </w:divBdr>
                                                                  <w:divsChild>
                                                                    <w:div w:id="1038354702">
                                                                      <w:marLeft w:val="0"/>
                                                                      <w:marRight w:val="0"/>
                                                                      <w:marTop w:val="0"/>
                                                                      <w:marBottom w:val="0"/>
                                                                      <w:divBdr>
                                                                        <w:top w:val="none" w:sz="0" w:space="0" w:color="auto"/>
                                                                        <w:left w:val="none" w:sz="0" w:space="0" w:color="auto"/>
                                                                        <w:bottom w:val="none" w:sz="0" w:space="0" w:color="auto"/>
                                                                        <w:right w:val="none" w:sz="0" w:space="0" w:color="auto"/>
                                                                      </w:divBdr>
                                                                      <w:divsChild>
                                                                        <w:div w:id="713306904">
                                                                          <w:marLeft w:val="0"/>
                                                                          <w:marRight w:val="0"/>
                                                                          <w:marTop w:val="0"/>
                                                                          <w:marBottom w:val="0"/>
                                                                          <w:divBdr>
                                                                            <w:top w:val="none" w:sz="0" w:space="0" w:color="auto"/>
                                                                            <w:left w:val="none" w:sz="0" w:space="0" w:color="auto"/>
                                                                            <w:bottom w:val="none" w:sz="0" w:space="0" w:color="auto"/>
                                                                            <w:right w:val="none" w:sz="0" w:space="0" w:color="auto"/>
                                                                          </w:divBdr>
                                                                          <w:divsChild>
                                                                            <w:div w:id="857159438">
                                                                              <w:marLeft w:val="0"/>
                                                                              <w:marRight w:val="0"/>
                                                                              <w:marTop w:val="0"/>
                                                                              <w:marBottom w:val="0"/>
                                                                              <w:divBdr>
                                                                                <w:top w:val="none" w:sz="0" w:space="0" w:color="auto"/>
                                                                                <w:left w:val="none" w:sz="0" w:space="0" w:color="auto"/>
                                                                                <w:bottom w:val="none" w:sz="0" w:space="0" w:color="auto"/>
                                                                                <w:right w:val="none" w:sz="0" w:space="0" w:color="auto"/>
                                                                              </w:divBdr>
                                                                              <w:divsChild>
                                                                                <w:div w:id="2006858444">
                                                                                  <w:marLeft w:val="0"/>
                                                                                  <w:marRight w:val="0"/>
                                                                                  <w:marTop w:val="0"/>
                                                                                  <w:marBottom w:val="0"/>
                                                                                  <w:divBdr>
                                                                                    <w:top w:val="none" w:sz="0" w:space="0" w:color="auto"/>
                                                                                    <w:left w:val="none" w:sz="0" w:space="0" w:color="auto"/>
                                                                                    <w:bottom w:val="none" w:sz="0" w:space="0" w:color="auto"/>
                                                                                    <w:right w:val="none" w:sz="0" w:space="0" w:color="auto"/>
                                                                                  </w:divBdr>
                                                                                  <w:divsChild>
                                                                                    <w:div w:id="1672949349">
                                                                                      <w:marLeft w:val="0"/>
                                                                                      <w:marRight w:val="0"/>
                                                                                      <w:marTop w:val="0"/>
                                                                                      <w:marBottom w:val="0"/>
                                                                                      <w:divBdr>
                                                                                        <w:top w:val="none" w:sz="0" w:space="0" w:color="auto"/>
                                                                                        <w:left w:val="none" w:sz="0" w:space="0" w:color="auto"/>
                                                                                        <w:bottom w:val="none" w:sz="0" w:space="0" w:color="auto"/>
                                                                                        <w:right w:val="none" w:sz="0" w:space="0" w:color="auto"/>
                                                                                      </w:divBdr>
                                                                                      <w:divsChild>
                                                                                        <w:div w:id="387069545">
                                                                                          <w:marLeft w:val="0"/>
                                                                                          <w:marRight w:val="0"/>
                                                                                          <w:marTop w:val="0"/>
                                                                                          <w:marBottom w:val="0"/>
                                                                                          <w:divBdr>
                                                                                            <w:top w:val="none" w:sz="0" w:space="0" w:color="auto"/>
                                                                                            <w:left w:val="none" w:sz="0" w:space="0" w:color="auto"/>
                                                                                            <w:bottom w:val="none" w:sz="0" w:space="0" w:color="auto"/>
                                                                                            <w:right w:val="none" w:sz="0" w:space="0" w:color="auto"/>
                                                                                          </w:divBdr>
                                                                                          <w:divsChild>
                                                                                            <w:div w:id="1690108315">
                                                                                              <w:marLeft w:val="0"/>
                                                                                              <w:marRight w:val="0"/>
                                                                                              <w:marTop w:val="0"/>
                                                                                              <w:marBottom w:val="0"/>
                                                                                              <w:divBdr>
                                                                                                <w:top w:val="none" w:sz="0" w:space="0" w:color="auto"/>
                                                                                                <w:left w:val="none" w:sz="0" w:space="0" w:color="auto"/>
                                                                                                <w:bottom w:val="none" w:sz="0" w:space="0" w:color="auto"/>
                                                                                                <w:right w:val="none" w:sz="0" w:space="0" w:color="auto"/>
                                                                                              </w:divBdr>
                                                                                              <w:divsChild>
                                                                                                <w:div w:id="2054111779">
                                                                                                  <w:marLeft w:val="0"/>
                                                                                                  <w:marRight w:val="0"/>
                                                                                                  <w:marTop w:val="0"/>
                                                                                                  <w:marBottom w:val="0"/>
                                                                                                  <w:divBdr>
                                                                                                    <w:top w:val="none" w:sz="0" w:space="0" w:color="auto"/>
                                                                                                    <w:left w:val="none" w:sz="0" w:space="0" w:color="auto"/>
                                                                                                    <w:bottom w:val="none" w:sz="0" w:space="0" w:color="auto"/>
                                                                                                    <w:right w:val="none" w:sz="0" w:space="0" w:color="auto"/>
                                                                                                  </w:divBdr>
                                                                                                  <w:divsChild>
                                                                                                    <w:div w:id="1858738201">
                                                                                                      <w:marLeft w:val="0"/>
                                                                                                      <w:marRight w:val="0"/>
                                                                                                      <w:marTop w:val="0"/>
                                                                                                      <w:marBottom w:val="0"/>
                                                                                                      <w:divBdr>
                                                                                                        <w:top w:val="none" w:sz="0" w:space="0" w:color="auto"/>
                                                                                                        <w:left w:val="none" w:sz="0" w:space="0" w:color="auto"/>
                                                                                                        <w:bottom w:val="none" w:sz="0" w:space="0" w:color="auto"/>
                                                                                                        <w:right w:val="none" w:sz="0" w:space="0" w:color="auto"/>
                                                                                                      </w:divBdr>
                                                                                                      <w:divsChild>
                                                                                                        <w:div w:id="1249928449">
                                                                                                          <w:marLeft w:val="0"/>
                                                                                                          <w:marRight w:val="0"/>
                                                                                                          <w:marTop w:val="0"/>
                                                                                                          <w:marBottom w:val="0"/>
                                                                                                          <w:divBdr>
                                                                                                            <w:top w:val="none" w:sz="0" w:space="0" w:color="auto"/>
                                                                                                            <w:left w:val="none" w:sz="0" w:space="0" w:color="auto"/>
                                                                                                            <w:bottom w:val="none" w:sz="0" w:space="0" w:color="auto"/>
                                                                                                            <w:right w:val="none" w:sz="0" w:space="0" w:color="auto"/>
                                                                                                          </w:divBdr>
                                                                                                          <w:divsChild>
                                                                                                            <w:div w:id="355079038">
                                                                                                              <w:marLeft w:val="0"/>
                                                                                                              <w:marRight w:val="0"/>
                                                                                                              <w:marTop w:val="0"/>
                                                                                                              <w:marBottom w:val="0"/>
                                                                                                              <w:divBdr>
                                                                                                                <w:top w:val="none" w:sz="0" w:space="0" w:color="auto"/>
                                                                                                                <w:left w:val="none" w:sz="0" w:space="0" w:color="auto"/>
                                                                                                                <w:bottom w:val="none" w:sz="0" w:space="0" w:color="auto"/>
                                                                                                                <w:right w:val="none" w:sz="0" w:space="0" w:color="auto"/>
                                                                                                              </w:divBdr>
                                                                                                              <w:divsChild>
                                                                                                                <w:div w:id="587813547">
                                                                                                                  <w:marLeft w:val="0"/>
                                                                                                                  <w:marRight w:val="0"/>
                                                                                                                  <w:marTop w:val="0"/>
                                                                                                                  <w:marBottom w:val="0"/>
                                                                                                                  <w:divBdr>
                                                                                                                    <w:top w:val="none" w:sz="0" w:space="0" w:color="auto"/>
                                                                                                                    <w:left w:val="none" w:sz="0" w:space="0" w:color="auto"/>
                                                                                                                    <w:bottom w:val="none" w:sz="0" w:space="0" w:color="auto"/>
                                                                                                                    <w:right w:val="none" w:sz="0" w:space="0" w:color="auto"/>
                                                                                                                  </w:divBdr>
                                                                                                                  <w:divsChild>
                                                                                                                    <w:div w:id="1656564236">
                                                                                                                      <w:marLeft w:val="0"/>
                                                                                                                      <w:marRight w:val="0"/>
                                                                                                                      <w:marTop w:val="0"/>
                                                                                                                      <w:marBottom w:val="0"/>
                                                                                                                      <w:divBdr>
                                                                                                                        <w:top w:val="none" w:sz="0" w:space="0" w:color="auto"/>
                                                                                                                        <w:left w:val="none" w:sz="0" w:space="0" w:color="auto"/>
                                                                                                                        <w:bottom w:val="none" w:sz="0" w:space="0" w:color="auto"/>
                                                                                                                        <w:right w:val="none" w:sz="0" w:space="0" w:color="auto"/>
                                                                                                                      </w:divBdr>
                                                                                                                      <w:divsChild>
                                                                                                                        <w:div w:id="1969043729">
                                                                                                                          <w:marLeft w:val="0"/>
                                                                                                                          <w:marRight w:val="0"/>
                                                                                                                          <w:marTop w:val="0"/>
                                                                                                                          <w:marBottom w:val="0"/>
                                                                                                                          <w:divBdr>
                                                                                                                            <w:top w:val="none" w:sz="0" w:space="0" w:color="auto"/>
                                                                                                                            <w:left w:val="none" w:sz="0" w:space="0" w:color="auto"/>
                                                                                                                            <w:bottom w:val="none" w:sz="0" w:space="0" w:color="auto"/>
                                                                                                                            <w:right w:val="none" w:sz="0" w:space="0" w:color="auto"/>
                                                                                                                          </w:divBdr>
                                                                                                                          <w:divsChild>
                                                                                                                            <w:div w:id="896211569">
                                                                                                                              <w:marLeft w:val="0"/>
                                                                                                                              <w:marRight w:val="0"/>
                                                                                                                              <w:marTop w:val="0"/>
                                                                                                                              <w:marBottom w:val="0"/>
                                                                                                                              <w:divBdr>
                                                                                                                                <w:top w:val="none" w:sz="0" w:space="0" w:color="auto"/>
                                                                                                                                <w:left w:val="none" w:sz="0" w:space="0" w:color="auto"/>
                                                                                                                                <w:bottom w:val="none" w:sz="0" w:space="0" w:color="auto"/>
                                                                                                                                <w:right w:val="none" w:sz="0" w:space="0" w:color="auto"/>
                                                                                                                              </w:divBdr>
                                                                                                                              <w:divsChild>
                                                                                                                                <w:div w:id="1886336295">
                                                                                                                                  <w:marLeft w:val="0"/>
                                                                                                                                  <w:marRight w:val="0"/>
                                                                                                                                  <w:marTop w:val="0"/>
                                                                                                                                  <w:marBottom w:val="0"/>
                                                                                                                                  <w:divBdr>
                                                                                                                                    <w:top w:val="none" w:sz="0" w:space="0" w:color="auto"/>
                                                                                                                                    <w:left w:val="none" w:sz="0" w:space="0" w:color="auto"/>
                                                                                                                                    <w:bottom w:val="none" w:sz="0" w:space="0" w:color="auto"/>
                                                                                                                                    <w:right w:val="none" w:sz="0" w:space="0" w:color="auto"/>
                                                                                                                                  </w:divBdr>
                                                                                                                                  <w:divsChild>
                                                                                                                                    <w:div w:id="1777172085">
                                                                                                                                      <w:marLeft w:val="0"/>
                                                                                                                                      <w:marRight w:val="0"/>
                                                                                                                                      <w:marTop w:val="0"/>
                                                                                                                                      <w:marBottom w:val="0"/>
                                                                                                                                      <w:divBdr>
                                                                                                                                        <w:top w:val="none" w:sz="0" w:space="0" w:color="auto"/>
                                                                                                                                        <w:left w:val="none" w:sz="0" w:space="0" w:color="auto"/>
                                                                                                                                        <w:bottom w:val="none" w:sz="0" w:space="0" w:color="auto"/>
                                                                                                                                        <w:right w:val="none" w:sz="0" w:space="0" w:color="auto"/>
                                                                                                                                      </w:divBdr>
                                                                                                                                      <w:divsChild>
                                                                                                                                        <w:div w:id="994339697">
                                                                                                                                          <w:marLeft w:val="0"/>
                                                                                                                                          <w:marRight w:val="0"/>
                                                                                                                                          <w:marTop w:val="0"/>
                                                                                                                                          <w:marBottom w:val="0"/>
                                                                                                                                          <w:divBdr>
                                                                                                                                            <w:top w:val="none" w:sz="0" w:space="0" w:color="auto"/>
                                                                                                                                            <w:left w:val="none" w:sz="0" w:space="0" w:color="auto"/>
                                                                                                                                            <w:bottom w:val="none" w:sz="0" w:space="0" w:color="auto"/>
                                                                                                                                            <w:right w:val="none" w:sz="0" w:space="0" w:color="auto"/>
                                                                                                                                          </w:divBdr>
                                                                                                                                          <w:divsChild>
                                                                                                                                            <w:div w:id="731201225">
                                                                                                                                              <w:marLeft w:val="0"/>
                                                                                                                                              <w:marRight w:val="0"/>
                                                                                                                                              <w:marTop w:val="0"/>
                                                                                                                                              <w:marBottom w:val="0"/>
                                                                                                                                              <w:divBdr>
                                                                                                                                                <w:top w:val="none" w:sz="0" w:space="0" w:color="auto"/>
                                                                                                                                                <w:left w:val="none" w:sz="0" w:space="0" w:color="auto"/>
                                                                                                                                                <w:bottom w:val="none" w:sz="0" w:space="0" w:color="auto"/>
                                                                                                                                                <w:right w:val="none" w:sz="0" w:space="0" w:color="auto"/>
                                                                                                                                              </w:divBdr>
                                                                                                                                              <w:divsChild>
                                                                                                                                                <w:div w:id="1031568998">
                                                                                                                                                  <w:marLeft w:val="0"/>
                                                                                                                                                  <w:marRight w:val="0"/>
                                                                                                                                                  <w:marTop w:val="0"/>
                                                                                                                                                  <w:marBottom w:val="0"/>
                                                                                                                                                  <w:divBdr>
                                                                                                                                                    <w:top w:val="none" w:sz="0" w:space="0" w:color="auto"/>
                                                                                                                                                    <w:left w:val="none" w:sz="0" w:space="0" w:color="auto"/>
                                                                                                                                                    <w:bottom w:val="none" w:sz="0" w:space="0" w:color="auto"/>
                                                                                                                                                    <w:right w:val="none" w:sz="0" w:space="0" w:color="auto"/>
                                                                                                                                                  </w:divBdr>
                                                                                                                                                  <w:divsChild>
                                                                                                                                                    <w:div w:id="564754412">
                                                                                                                                                      <w:marLeft w:val="0"/>
                                                                                                                                                      <w:marRight w:val="0"/>
                                                                                                                                                      <w:marTop w:val="0"/>
                                                                                                                                                      <w:marBottom w:val="0"/>
                                                                                                                                                      <w:divBdr>
                                                                                                                                                        <w:top w:val="none" w:sz="0" w:space="0" w:color="auto"/>
                                                                                                                                                        <w:left w:val="none" w:sz="0" w:space="0" w:color="auto"/>
                                                                                                                                                        <w:bottom w:val="none" w:sz="0" w:space="0" w:color="auto"/>
                                                                                                                                                        <w:right w:val="none" w:sz="0" w:space="0" w:color="auto"/>
                                                                                                                                                      </w:divBdr>
                                                                                                                                                      <w:divsChild>
                                                                                                                                                        <w:div w:id="2077512574">
                                                                                                                                                          <w:marLeft w:val="0"/>
                                                                                                                                                          <w:marRight w:val="0"/>
                                                                                                                                                          <w:marTop w:val="0"/>
                                                                                                                                                          <w:marBottom w:val="0"/>
                                                                                                                                                          <w:divBdr>
                                                                                                                                                            <w:top w:val="none" w:sz="0" w:space="0" w:color="auto"/>
                                                                                                                                                            <w:left w:val="none" w:sz="0" w:space="0" w:color="auto"/>
                                                                                                                                                            <w:bottom w:val="none" w:sz="0" w:space="0" w:color="auto"/>
                                                                                                                                                            <w:right w:val="none" w:sz="0" w:space="0" w:color="auto"/>
                                                                                                                                                          </w:divBdr>
                                                                                                                                                          <w:divsChild>
                                                                                                                                                            <w:div w:id="959341915">
                                                                                                                                                              <w:marLeft w:val="0"/>
                                                                                                                                                              <w:marRight w:val="0"/>
                                                                                                                                                              <w:marTop w:val="0"/>
                                                                                                                                                              <w:marBottom w:val="0"/>
                                                                                                                                                              <w:divBdr>
                                                                                                                                                                <w:top w:val="none" w:sz="0" w:space="0" w:color="auto"/>
                                                                                                                                                                <w:left w:val="none" w:sz="0" w:space="0" w:color="auto"/>
                                                                                                                                                                <w:bottom w:val="none" w:sz="0" w:space="0" w:color="auto"/>
                                                                                                                                                                <w:right w:val="none" w:sz="0" w:space="0" w:color="auto"/>
                                                                                                                                                              </w:divBdr>
                                                                                                                                                              <w:divsChild>
                                                                                                                                                                <w:div w:id="1809323081">
                                                                                                                                                                  <w:marLeft w:val="0"/>
                                                                                                                                                                  <w:marRight w:val="0"/>
                                                                                                                                                                  <w:marTop w:val="0"/>
                                                                                                                                                                  <w:marBottom w:val="0"/>
                                                                                                                                                                  <w:divBdr>
                                                                                                                                                                    <w:top w:val="none" w:sz="0" w:space="0" w:color="auto"/>
                                                                                                                                                                    <w:left w:val="none" w:sz="0" w:space="0" w:color="auto"/>
                                                                                                                                                                    <w:bottom w:val="none" w:sz="0" w:space="0" w:color="auto"/>
                                                                                                                                                                    <w:right w:val="none" w:sz="0" w:space="0" w:color="auto"/>
                                                                                                                                                                  </w:divBdr>
                                                                                                                                                                  <w:divsChild>
                                                                                                                                                                    <w:div w:id="128279345">
                                                                                                                                                                      <w:marLeft w:val="0"/>
                                                                                                                                                                      <w:marRight w:val="0"/>
                                                                                                                                                                      <w:marTop w:val="0"/>
                                                                                                                                                                      <w:marBottom w:val="0"/>
                                                                                                                                                                      <w:divBdr>
                                                                                                                                                                        <w:top w:val="none" w:sz="0" w:space="0" w:color="auto"/>
                                                                                                                                                                        <w:left w:val="none" w:sz="0" w:space="0" w:color="auto"/>
                                                                                                                                                                        <w:bottom w:val="none" w:sz="0" w:space="0" w:color="auto"/>
                                                                                                                                                                        <w:right w:val="none" w:sz="0" w:space="0" w:color="auto"/>
                                                                                                                                                                      </w:divBdr>
                                                                                                                                                                      <w:divsChild>
                                                                                                                                                                        <w:div w:id="2033455549">
                                                                                                                                                                          <w:marLeft w:val="0"/>
                                                                                                                                                                          <w:marRight w:val="0"/>
                                                                                                                                                                          <w:marTop w:val="0"/>
                                                                                                                                                                          <w:marBottom w:val="0"/>
                                                                                                                                                                          <w:divBdr>
                                                                                                                                                                            <w:top w:val="none" w:sz="0" w:space="0" w:color="auto"/>
                                                                                                                                                                            <w:left w:val="none" w:sz="0" w:space="0" w:color="auto"/>
                                                                                                                                                                            <w:bottom w:val="none" w:sz="0" w:space="0" w:color="auto"/>
                                                                                                                                                                            <w:right w:val="none" w:sz="0" w:space="0" w:color="auto"/>
                                                                                                                                                                          </w:divBdr>
                                                                                                                                                                          <w:divsChild>
                                                                                                                                                                            <w:div w:id="255216128">
                                                                                                                                                                              <w:marLeft w:val="0"/>
                                                                                                                                                                              <w:marRight w:val="0"/>
                                                                                                                                                                              <w:marTop w:val="0"/>
                                                                                                                                                                              <w:marBottom w:val="0"/>
                                                                                                                                                                              <w:divBdr>
                                                                                                                                                                                <w:top w:val="none" w:sz="0" w:space="0" w:color="auto"/>
                                                                                                                                                                                <w:left w:val="none" w:sz="0" w:space="0" w:color="auto"/>
                                                                                                                                                                                <w:bottom w:val="none" w:sz="0" w:space="0" w:color="auto"/>
                                                                                                                                                                                <w:right w:val="none" w:sz="0" w:space="0" w:color="auto"/>
                                                                                                                                                                              </w:divBdr>
                                                                                                                                                                              <w:divsChild>
                                                                                                                                                                                <w:div w:id="340551497">
                                                                                                                                                                                  <w:marLeft w:val="0"/>
                                                                                                                                                                                  <w:marRight w:val="0"/>
                                                                                                                                                                                  <w:marTop w:val="0"/>
                                                                                                                                                                                  <w:marBottom w:val="0"/>
                                                                                                                                                                                  <w:divBdr>
                                                                                                                                                                                    <w:top w:val="none" w:sz="0" w:space="0" w:color="auto"/>
                                                                                                                                                                                    <w:left w:val="none" w:sz="0" w:space="0" w:color="auto"/>
                                                                                                                                                                                    <w:bottom w:val="none" w:sz="0" w:space="0" w:color="auto"/>
                                                                                                                                                                                    <w:right w:val="none" w:sz="0" w:space="0" w:color="auto"/>
                                                                                                                                                                                  </w:divBdr>
                                                                                                                                                                                  <w:divsChild>
                                                                                                                                                                                    <w:div w:id="774060613">
                                                                                                                                                                                      <w:marLeft w:val="0"/>
                                                                                                                                                                                      <w:marRight w:val="0"/>
                                                                                                                                                                                      <w:marTop w:val="0"/>
                                                                                                                                                                                      <w:marBottom w:val="0"/>
                                                                                                                                                                                      <w:divBdr>
                                                                                                                                                                                        <w:top w:val="none" w:sz="0" w:space="0" w:color="auto"/>
                                                                                                                                                                                        <w:left w:val="none" w:sz="0" w:space="0" w:color="auto"/>
                                                                                                                                                                                        <w:bottom w:val="none" w:sz="0" w:space="0" w:color="auto"/>
                                                                                                                                                                                        <w:right w:val="none" w:sz="0" w:space="0" w:color="auto"/>
                                                                                                                                                                                      </w:divBdr>
                                                                                                                                                                                      <w:divsChild>
                                                                                                                                                                                        <w:div w:id="1845516065">
                                                                                                                                                                                          <w:marLeft w:val="0"/>
                                                                                                                                                                                          <w:marRight w:val="0"/>
                                                                                                                                                                                          <w:marTop w:val="0"/>
                                                                                                                                                                                          <w:marBottom w:val="0"/>
                                                                                                                                                                                          <w:divBdr>
                                                                                                                                                                                            <w:top w:val="none" w:sz="0" w:space="0" w:color="auto"/>
                                                                                                                                                                                            <w:left w:val="none" w:sz="0" w:space="0" w:color="auto"/>
                                                                                                                                                                                            <w:bottom w:val="none" w:sz="0" w:space="0" w:color="auto"/>
                                                                                                                                                                                            <w:right w:val="none" w:sz="0" w:space="0" w:color="auto"/>
                                                                                                                                                                                          </w:divBdr>
                                                                                                                                                                                          <w:divsChild>
                                                                                                                                                                                            <w:div w:id="1278416520">
                                                                                                                                                                                              <w:marLeft w:val="0"/>
                                                                                                                                                                                              <w:marRight w:val="0"/>
                                                                                                                                                                                              <w:marTop w:val="0"/>
                                                                                                                                                                                              <w:marBottom w:val="0"/>
                                                                                                                                                                                              <w:divBdr>
                                                                                                                                                                                                <w:top w:val="none" w:sz="0" w:space="0" w:color="auto"/>
                                                                                                                                                                                                <w:left w:val="none" w:sz="0" w:space="0" w:color="auto"/>
                                                                                                                                                                                                <w:bottom w:val="none" w:sz="0" w:space="0" w:color="auto"/>
                                                                                                                                                                                                <w:right w:val="none" w:sz="0" w:space="0" w:color="auto"/>
                                                                                                                                                                                              </w:divBdr>
                                                                                                                                                                                              <w:divsChild>
                                                                                                                                                                                                <w:div w:id="167794212">
                                                                                                                                                                                                  <w:marLeft w:val="0"/>
                                                                                                                                                                                                  <w:marRight w:val="0"/>
                                                                                                                                                                                                  <w:marTop w:val="0"/>
                                                                                                                                                                                                  <w:marBottom w:val="0"/>
                                                                                                                                                                                                  <w:divBdr>
                                                                                                                                                                                                    <w:top w:val="none" w:sz="0" w:space="0" w:color="auto"/>
                                                                                                                                                                                                    <w:left w:val="none" w:sz="0" w:space="0" w:color="auto"/>
                                                                                                                                                                                                    <w:bottom w:val="none" w:sz="0" w:space="0" w:color="auto"/>
                                                                                                                                                                                                    <w:right w:val="none" w:sz="0" w:space="0" w:color="auto"/>
                                                                                                                                                                                                  </w:divBdr>
                                                                                                                                                                                                  <w:divsChild>
                                                                                                                                                                                                    <w:div w:id="1916470279">
                                                                                                                                                                                                      <w:marLeft w:val="0"/>
                                                                                                                                                                                                      <w:marRight w:val="0"/>
                                                                                                                                                                                                      <w:marTop w:val="0"/>
                                                                                                                                                                                                      <w:marBottom w:val="0"/>
                                                                                                                                                                                                      <w:divBdr>
                                                                                                                                                                                                        <w:top w:val="none" w:sz="0" w:space="0" w:color="auto"/>
                                                                                                                                                                                                        <w:left w:val="none" w:sz="0" w:space="0" w:color="auto"/>
                                                                                                                                                                                                        <w:bottom w:val="none" w:sz="0" w:space="0" w:color="auto"/>
                                                                                                                                                                                                        <w:right w:val="none" w:sz="0" w:space="0" w:color="auto"/>
                                                                                                                                                                                                      </w:divBdr>
                                                                                                                                                                                                      <w:divsChild>
                                                                                                                                                                                                        <w:div w:id="1176847718">
                                                                                                                                                                                                          <w:marLeft w:val="0"/>
                                                                                                                                                                                                          <w:marRight w:val="0"/>
                                                                                                                                                                                                          <w:marTop w:val="0"/>
                                                                                                                                                                                                          <w:marBottom w:val="0"/>
                                                                                                                                                                                                          <w:divBdr>
                                                                                                                                                                                                            <w:top w:val="none" w:sz="0" w:space="0" w:color="auto"/>
                                                                                                                                                                                                            <w:left w:val="none" w:sz="0" w:space="0" w:color="auto"/>
                                                                                                                                                                                                            <w:bottom w:val="none" w:sz="0" w:space="0" w:color="auto"/>
                                                                                                                                                                                                            <w:right w:val="none" w:sz="0" w:space="0" w:color="auto"/>
                                                                                                                                                                                                          </w:divBdr>
                                                                                                                                                                                                          <w:divsChild>
                                                                                                                                                                                                            <w:div w:id="528378149">
                                                                                                                                                                                                              <w:marLeft w:val="0"/>
                                                                                                                                                                                                              <w:marRight w:val="0"/>
                                                                                                                                                                                                              <w:marTop w:val="0"/>
                                                                                                                                                                                                              <w:marBottom w:val="0"/>
                                                                                                                                                                                                              <w:divBdr>
                                                                                                                                                                                                                <w:top w:val="none" w:sz="0" w:space="0" w:color="auto"/>
                                                                                                                                                                                                                <w:left w:val="none" w:sz="0" w:space="0" w:color="auto"/>
                                                                                                                                                                                                                <w:bottom w:val="none" w:sz="0" w:space="0" w:color="auto"/>
                                                                                                                                                                                                                <w:right w:val="none" w:sz="0" w:space="0" w:color="auto"/>
                                                                                                                                                                                                              </w:divBdr>
                                                                                                                                                                                                              <w:divsChild>
                                                                                                                                                                                                                <w:div w:id="695153338">
                                                                                                                                                                                                                  <w:marLeft w:val="0"/>
                                                                                                                                                                                                                  <w:marRight w:val="0"/>
                                                                                                                                                                                                                  <w:marTop w:val="0"/>
                                                                                                                                                                                                                  <w:marBottom w:val="0"/>
                                                                                                                                                                                                                  <w:divBdr>
                                                                                                                                                                                                                    <w:top w:val="none" w:sz="0" w:space="0" w:color="auto"/>
                                                                                                                                                                                                                    <w:left w:val="none" w:sz="0" w:space="0" w:color="auto"/>
                                                                                                                                                                                                                    <w:bottom w:val="none" w:sz="0" w:space="0" w:color="auto"/>
                                                                                                                                                                                                                    <w:right w:val="none" w:sz="0" w:space="0" w:color="auto"/>
                                                                                                                                                                                                                  </w:divBdr>
                                                                                                                                                                                                                  <w:divsChild>
                                                                                                                                                                                                                    <w:div w:id="806241065">
                                                                                                                                                                                                                      <w:marLeft w:val="0"/>
                                                                                                                                                                                                                      <w:marRight w:val="0"/>
                                                                                                                                                                                                                      <w:marTop w:val="0"/>
                                                                                                                                                                                                                      <w:marBottom w:val="0"/>
                                                                                                                                                                                                                      <w:divBdr>
                                                                                                                                                                                                                        <w:top w:val="none" w:sz="0" w:space="0" w:color="auto"/>
                                                                                                                                                                                                                        <w:left w:val="none" w:sz="0" w:space="0" w:color="auto"/>
                                                                                                                                                                                                                        <w:bottom w:val="none" w:sz="0" w:space="0" w:color="auto"/>
                                                                                                                                                                                                                        <w:right w:val="none" w:sz="0" w:space="0" w:color="auto"/>
                                                                                                                                                                                                                      </w:divBdr>
                                                                                                                                                                                                                      <w:divsChild>
                                                                                                                                                                                                                        <w:div w:id="1147698656">
                                                                                                                                                                                                                          <w:marLeft w:val="0"/>
                                                                                                                                                                                                                          <w:marRight w:val="0"/>
                                                                                                                                                                                                                          <w:marTop w:val="0"/>
                                                                                                                                                                                                                          <w:marBottom w:val="0"/>
                                                                                                                                                                                                                          <w:divBdr>
                                                                                                                                                                                                                            <w:top w:val="none" w:sz="0" w:space="0" w:color="auto"/>
                                                                                                                                                                                                                            <w:left w:val="none" w:sz="0" w:space="0" w:color="auto"/>
                                                                                                                                                                                                                            <w:bottom w:val="none" w:sz="0" w:space="0" w:color="auto"/>
                                                                                                                                                                                                                            <w:right w:val="none" w:sz="0" w:space="0" w:color="auto"/>
                                                                                                                                                                                                                          </w:divBdr>
                                                                                                                                                                                                                          <w:divsChild>
                                                                                                                                                                                                                            <w:div w:id="599601344">
                                                                                                                                                                                                                              <w:marLeft w:val="0"/>
                                                                                                                                                                                                                              <w:marRight w:val="0"/>
                                                                                                                                                                                                                              <w:marTop w:val="0"/>
                                                                                                                                                                                                                              <w:marBottom w:val="0"/>
                                                                                                                                                                                                                              <w:divBdr>
                                                                                                                                                                                                                                <w:top w:val="none" w:sz="0" w:space="0" w:color="auto"/>
                                                                                                                                                                                                                                <w:left w:val="none" w:sz="0" w:space="0" w:color="auto"/>
                                                                                                                                                                                                                                <w:bottom w:val="none" w:sz="0" w:space="0" w:color="auto"/>
                                                                                                                                                                                                                                <w:right w:val="none" w:sz="0" w:space="0" w:color="auto"/>
                                                                                                                                                                                                                              </w:divBdr>
                                                                                                                                                                                                                              <w:divsChild>
                                                                                                                                                                                                                                <w:div w:id="1519662385">
                                                                                                                                                                                                                                  <w:marLeft w:val="0"/>
                                                                                                                                                                                                                                  <w:marRight w:val="0"/>
                                                                                                                                                                                                                                  <w:marTop w:val="0"/>
                                                                                                                                                                                                                                  <w:marBottom w:val="0"/>
                                                                                                                                                                                                                                  <w:divBdr>
                                                                                                                                                                                                                                    <w:top w:val="none" w:sz="0" w:space="0" w:color="auto"/>
                                                                                                                                                                                                                                    <w:left w:val="none" w:sz="0" w:space="0" w:color="auto"/>
                                                                                                                                                                                                                                    <w:bottom w:val="none" w:sz="0" w:space="0" w:color="auto"/>
                                                                                                                                                                                                                                    <w:right w:val="none" w:sz="0" w:space="0" w:color="auto"/>
                                                                                                                                                                                                                                  </w:divBdr>
                                                                                                                                                                                                                                  <w:divsChild>
                                                                                                                                                                                                                                    <w:div w:id="1015883894">
                                                                                                                                                                                                                                      <w:marLeft w:val="0"/>
                                                                                                                                                                                                                                      <w:marRight w:val="0"/>
                                                                                                                                                                                                                                      <w:marTop w:val="0"/>
                                                                                                                                                                                                                                      <w:marBottom w:val="0"/>
                                                                                                                                                                                                                                      <w:divBdr>
                                                                                                                                                                                                                                        <w:top w:val="none" w:sz="0" w:space="0" w:color="auto"/>
                                                                                                                                                                                                                                        <w:left w:val="none" w:sz="0" w:space="0" w:color="auto"/>
                                                                                                                                                                                                                                        <w:bottom w:val="none" w:sz="0" w:space="0" w:color="auto"/>
                                                                                                                                                                                                                                        <w:right w:val="none" w:sz="0" w:space="0" w:color="auto"/>
                                                                                                                                                                                                                                      </w:divBdr>
                                                                                                                                                                                                                                      <w:divsChild>
                                                                                                                                                                                                                                        <w:div w:id="4300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ied.org/Default.aspx?pageId=49784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2011%20report.Statewide.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2012-12-21T16:43:00Z</dcterms:created>
  <dcterms:modified xsi:type="dcterms:W3CDTF">2012-12-21T17:02:00Z</dcterms:modified>
</cp:coreProperties>
</file>